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1C5C" w14:textId="21C7DC9E" w:rsidR="00133328" w:rsidRPr="00EA3365" w:rsidRDefault="00133328" w:rsidP="00133328">
      <w:pPr>
        <w:shd w:val="clear" w:color="auto" w:fill="F2F2F2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sz w:val="39"/>
          <w:szCs w:val="39"/>
        </w:rPr>
      </w:pPr>
      <w:r w:rsidRPr="00EA3365">
        <w:rPr>
          <w:rFonts w:ascii="Open Sans" w:eastAsia="Times New Roman" w:hAnsi="Open Sans" w:cs="Times New Roman"/>
          <w:b/>
          <w:bCs/>
          <w:sz w:val="39"/>
          <w:szCs w:val="39"/>
        </w:rPr>
        <w:t xml:space="preserve">Resolution: </w:t>
      </w:r>
      <w:r w:rsidR="00A975B4">
        <w:rPr>
          <w:rFonts w:ascii="Open Sans" w:eastAsia="Times New Roman" w:hAnsi="Open Sans" w:cs="Times New Roman"/>
          <w:b/>
          <w:bCs/>
          <w:sz w:val="39"/>
          <w:szCs w:val="39"/>
        </w:rPr>
        <w:t>The Importance of Library Boards</w:t>
      </w:r>
    </w:p>
    <w:p w14:paraId="23507266" w14:textId="7F4B71C5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b/>
          <w:bCs/>
          <w:sz w:val="24"/>
          <w:szCs w:val="24"/>
        </w:rPr>
        <w:t>MONTANA LIBRARY ASSOCIATION</w:t>
      </w:r>
    </w:p>
    <w:p w14:paraId="4AA22313" w14:textId="03378065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b/>
          <w:bCs/>
          <w:sz w:val="24"/>
          <w:szCs w:val="24"/>
        </w:rPr>
        <w:t>April 4, 2022</w:t>
      </w:r>
    </w:p>
    <w:p w14:paraId="4FA3BA33" w14:textId="3041AF2D" w:rsidR="00C22DA4" w:rsidRDefault="00C04334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proofErr w:type="gramStart"/>
      <w:r>
        <w:rPr>
          <w:rFonts w:ascii="Open Sans" w:eastAsia="Times New Roman" w:hAnsi="Open Sans" w:cs="Times New Roman"/>
          <w:sz w:val="24"/>
          <w:szCs w:val="24"/>
        </w:rPr>
        <w:t>WHEREAS</w:t>
      </w:r>
      <w:r w:rsidR="00A47931">
        <w:rPr>
          <w:rFonts w:ascii="Open Sans" w:eastAsia="Times New Roman" w:hAnsi="Open Sans" w:cs="Times New Roman"/>
          <w:sz w:val="24"/>
          <w:szCs w:val="24"/>
        </w:rPr>
        <w:t>,</w:t>
      </w:r>
      <w:proofErr w:type="gramEnd"/>
      <w:r w:rsidR="00F13E67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A84929">
        <w:rPr>
          <w:rFonts w:ascii="Open Sans" w:eastAsia="Times New Roman" w:hAnsi="Open Sans" w:cs="Times New Roman"/>
          <w:sz w:val="24"/>
          <w:szCs w:val="24"/>
        </w:rPr>
        <w:t>Montana statutes recognize the importance of</w:t>
      </w:r>
      <w:r w:rsidR="00C22DA4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A84929">
        <w:rPr>
          <w:rFonts w:ascii="Open Sans" w:eastAsia="Times New Roman" w:hAnsi="Open Sans" w:cs="Times New Roman"/>
          <w:sz w:val="24"/>
          <w:szCs w:val="24"/>
        </w:rPr>
        <w:t>independent public library board</w:t>
      </w:r>
      <w:r w:rsidR="00C22DA4">
        <w:rPr>
          <w:rFonts w:ascii="Open Sans" w:eastAsia="Times New Roman" w:hAnsi="Open Sans" w:cs="Times New Roman"/>
          <w:sz w:val="24"/>
          <w:szCs w:val="24"/>
        </w:rPr>
        <w:t>s</w:t>
      </w:r>
      <w:r w:rsidR="00A84929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7AAF509F" w14:textId="4D793AEB" w:rsidR="00C22DA4" w:rsidRDefault="00C22DA4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proofErr w:type="gramStart"/>
      <w:r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Montana Public Library Boards are comprised of local citizens who understand and respect the</w:t>
      </w:r>
      <w:r w:rsidR="00311FA1">
        <w:rPr>
          <w:rFonts w:ascii="Open Sans" w:eastAsia="Times New Roman" w:hAnsi="Open Sans" w:cs="Times New Roman"/>
          <w:sz w:val="24"/>
          <w:szCs w:val="24"/>
        </w:rPr>
        <w:t xml:space="preserve"> rights of their </w:t>
      </w:r>
      <w:r w:rsidR="00893A10">
        <w:rPr>
          <w:rFonts w:ascii="Open Sans" w:eastAsia="Times New Roman" w:hAnsi="Open Sans" w:cs="Times New Roman"/>
          <w:sz w:val="24"/>
          <w:szCs w:val="24"/>
        </w:rPr>
        <w:t xml:space="preserve">individual </w:t>
      </w:r>
      <w:r w:rsidR="00311FA1">
        <w:rPr>
          <w:rFonts w:ascii="Open Sans" w:eastAsia="Times New Roman" w:hAnsi="Open Sans" w:cs="Times New Roman"/>
          <w:sz w:val="24"/>
          <w:szCs w:val="24"/>
        </w:rPr>
        <w:t xml:space="preserve">community members; and </w:t>
      </w:r>
    </w:p>
    <w:p w14:paraId="2B9E069F" w14:textId="5B62738B" w:rsidR="00C22DA4" w:rsidRPr="00EA3365" w:rsidRDefault="00C22DA4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public library boards must uphold the standards for intellectual freedom under the First Amendment of the U.S Constitution; and </w:t>
      </w:r>
    </w:p>
    <w:p w14:paraId="2ECF2B4D" w14:textId="640FB9E8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</w:t>
      </w:r>
      <w:r w:rsidR="00F13E67">
        <w:rPr>
          <w:rFonts w:ascii="Open Sans" w:eastAsia="Times New Roman" w:hAnsi="Open Sans" w:cs="Times New Roman"/>
          <w:sz w:val="24"/>
          <w:szCs w:val="24"/>
        </w:rPr>
        <w:t>,</w:t>
      </w:r>
      <w:proofErr w:type="gramEnd"/>
      <w:r w:rsidR="00F13E67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A84929">
        <w:rPr>
          <w:rFonts w:ascii="Open Sans" w:eastAsia="Times New Roman" w:hAnsi="Open Sans" w:cs="Times New Roman"/>
          <w:sz w:val="24"/>
          <w:szCs w:val="24"/>
        </w:rPr>
        <w:t xml:space="preserve">public library boards make and implement library policy </w:t>
      </w:r>
      <w:r w:rsidR="007D3CB7">
        <w:rPr>
          <w:rFonts w:ascii="Open Sans" w:eastAsia="Times New Roman" w:hAnsi="Open Sans" w:cs="Times New Roman"/>
          <w:sz w:val="24"/>
          <w:szCs w:val="24"/>
        </w:rPr>
        <w:t>that the right to read is basic to the intellectual freedom of our community</w:t>
      </w:r>
      <w:r w:rsidR="00A84929">
        <w:rPr>
          <w:rFonts w:ascii="Open Sans" w:eastAsia="Times New Roman" w:hAnsi="Open Sans" w:cs="Times New Roman"/>
          <w:sz w:val="24"/>
          <w:szCs w:val="24"/>
        </w:rPr>
        <w:t xml:space="preserve">; </w:t>
      </w:r>
      <w:r w:rsidRPr="00EA3365">
        <w:rPr>
          <w:rFonts w:ascii="Open Sans" w:eastAsia="Times New Roman" w:hAnsi="Open Sans" w:cs="Times New Roman"/>
          <w:sz w:val="24"/>
          <w:szCs w:val="24"/>
        </w:rPr>
        <w:t>and</w:t>
      </w:r>
    </w:p>
    <w:p w14:paraId="5CBCE956" w14:textId="13F1DC3E" w:rsidR="00133328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r w:rsidR="00617D67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C22DA4">
        <w:rPr>
          <w:rFonts w:ascii="Open Sans" w:eastAsia="Times New Roman" w:hAnsi="Open Sans" w:cs="Times New Roman"/>
          <w:sz w:val="24"/>
          <w:szCs w:val="24"/>
        </w:rPr>
        <w:t>setting library policy includes deciding what materials to include in the library collection, developing guidelines on library Internet use, and protecting patron confidentiality</w:t>
      </w:r>
      <w:r w:rsidRPr="00EA3365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586EDBC2" w14:textId="0F804D81" w:rsidR="00C22DA4" w:rsidRDefault="00C22DA4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WHEREAS, removing library material solely </w:t>
      </w:r>
      <w:proofErr w:type="gramStart"/>
      <w:r>
        <w:rPr>
          <w:rFonts w:ascii="Open Sans" w:eastAsia="Times New Roman" w:hAnsi="Open Sans" w:cs="Times New Roman"/>
          <w:sz w:val="24"/>
          <w:szCs w:val="24"/>
        </w:rPr>
        <w:t>on the basis of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its content may amount to censorship in violation of the First Amendment; and </w:t>
      </w:r>
    </w:p>
    <w:p w14:paraId="482A065C" w14:textId="11238BDC" w:rsidR="00893A10" w:rsidRPr="00893A10" w:rsidRDefault="00893A10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recently there have been efforts to execute campaigns of censorship against certain kinds of books held by public libraries;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and</w:t>
      </w:r>
    </w:p>
    <w:p w14:paraId="4C1C0D3B" w14:textId="455D7B76" w:rsidR="00893A10" w:rsidRPr="00EA3365" w:rsidRDefault="00893A10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all Montana citizens have the right to select material for themselves, but not to restrict what others may choose; and</w:t>
      </w:r>
    </w:p>
    <w:p w14:paraId="601DD7FF" w14:textId="7BB3C868" w:rsidR="00F13E67" w:rsidRDefault="00F13E67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 w:rsidR="00893A10">
        <w:rPr>
          <w:rFonts w:ascii="Open Sans" w:eastAsia="Times New Roman" w:hAnsi="Open Sans" w:cs="Times New Roman"/>
          <w:sz w:val="24"/>
          <w:szCs w:val="24"/>
        </w:rPr>
        <w:t xml:space="preserve"> public library boards are committed to making sure that when anyone enters the library they are able to f</w:t>
      </w:r>
      <w:r w:rsidR="004D41A0">
        <w:rPr>
          <w:rFonts w:ascii="Open Sans" w:eastAsia="Times New Roman" w:hAnsi="Open Sans" w:cs="Times New Roman"/>
          <w:sz w:val="24"/>
          <w:szCs w:val="24"/>
        </w:rPr>
        <w:t>i</w:t>
      </w:r>
      <w:r w:rsidR="00893A10">
        <w:rPr>
          <w:rFonts w:ascii="Open Sans" w:eastAsia="Times New Roman" w:hAnsi="Open Sans" w:cs="Times New Roman"/>
          <w:sz w:val="24"/>
          <w:szCs w:val="24"/>
        </w:rPr>
        <w:t>nd materials that reflect who they are and what they believe</w:t>
      </w:r>
      <w:r w:rsidR="004D41A0">
        <w:rPr>
          <w:rFonts w:ascii="Open Sans" w:eastAsia="Times New Roman" w:hAnsi="Open Sans" w:cs="Times New Roman"/>
          <w:sz w:val="24"/>
          <w:szCs w:val="24"/>
        </w:rPr>
        <w:t>,</w:t>
      </w:r>
      <w:r w:rsidR="00893A10">
        <w:rPr>
          <w:rFonts w:ascii="Open Sans" w:eastAsia="Times New Roman" w:hAnsi="Open Sans" w:cs="Times New Roman"/>
          <w:sz w:val="24"/>
          <w:szCs w:val="24"/>
        </w:rPr>
        <w:t xml:space="preserve"> as well as those that might challenge or illuminate</w:t>
      </w:r>
      <w:r>
        <w:rPr>
          <w:rFonts w:ascii="Open Sans" w:eastAsia="Times New Roman" w:hAnsi="Open Sans" w:cs="Times New Roman"/>
          <w:sz w:val="24"/>
          <w:szCs w:val="24"/>
        </w:rPr>
        <w:t>;</w:t>
      </w:r>
      <w:r w:rsidR="00893A10">
        <w:rPr>
          <w:rFonts w:ascii="Open Sans" w:eastAsia="Times New Roman" w:hAnsi="Open Sans" w:cs="Times New Roman"/>
          <w:sz w:val="24"/>
          <w:szCs w:val="24"/>
        </w:rPr>
        <w:t xml:space="preserve"> and</w:t>
      </w:r>
    </w:p>
    <w:p w14:paraId="22262899" w14:textId="18A17D86" w:rsidR="00893A10" w:rsidRDefault="00893A10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proofErr w:type="gramStart"/>
      <w:r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public library boards will continue to stand for tolerance and respect for opposing points of view that is the bedrock of our democratic society;</w:t>
      </w:r>
    </w:p>
    <w:p w14:paraId="24A4A318" w14:textId="77777777" w:rsidR="00893A10" w:rsidRDefault="00893A10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</w:p>
    <w:p w14:paraId="13C432E9" w14:textId="3E8AD0FE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 xml:space="preserve">BE IT RESOLVED that </w:t>
      </w:r>
      <w:r w:rsidR="00C04334">
        <w:rPr>
          <w:rFonts w:ascii="Open Sans" w:eastAsia="Times New Roman" w:hAnsi="Open Sans" w:cs="Times New Roman"/>
          <w:sz w:val="24"/>
          <w:szCs w:val="24"/>
        </w:rPr>
        <w:t>the Montana Library Association (MLA)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A975B4">
        <w:rPr>
          <w:rFonts w:ascii="Open Sans" w:eastAsia="Times New Roman" w:hAnsi="Open Sans" w:cs="Times New Roman"/>
          <w:sz w:val="24"/>
          <w:szCs w:val="24"/>
        </w:rPr>
        <w:t>recognizes the importance of</w:t>
      </w:r>
      <w:r w:rsidR="004D41A0">
        <w:rPr>
          <w:rFonts w:ascii="Open Sans" w:eastAsia="Times New Roman" w:hAnsi="Open Sans" w:cs="Times New Roman"/>
          <w:sz w:val="24"/>
          <w:szCs w:val="24"/>
        </w:rPr>
        <w:t xml:space="preserve"> public</w:t>
      </w:r>
      <w:r w:rsidR="00A975B4">
        <w:rPr>
          <w:rFonts w:ascii="Open Sans" w:eastAsia="Times New Roman" w:hAnsi="Open Sans" w:cs="Times New Roman"/>
          <w:sz w:val="24"/>
          <w:szCs w:val="24"/>
        </w:rPr>
        <w:t xml:space="preserve"> library boards and will oppose bills that undermine </w:t>
      </w:r>
      <w:r w:rsidR="004D41A0">
        <w:rPr>
          <w:rFonts w:ascii="Open Sans" w:eastAsia="Times New Roman" w:hAnsi="Open Sans" w:cs="Times New Roman"/>
          <w:sz w:val="24"/>
          <w:szCs w:val="24"/>
        </w:rPr>
        <w:t xml:space="preserve">public </w:t>
      </w:r>
      <w:r w:rsidR="00A975B4">
        <w:rPr>
          <w:rFonts w:ascii="Open Sans" w:eastAsia="Times New Roman" w:hAnsi="Open Sans" w:cs="Times New Roman"/>
          <w:sz w:val="24"/>
          <w:szCs w:val="24"/>
        </w:rPr>
        <w:t>library board authority.</w:t>
      </w:r>
    </w:p>
    <w:p w14:paraId="3B64E0CD" w14:textId="1F1BD67C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Adopted by the Montana Library Association</w:t>
      </w:r>
    </w:p>
    <w:p w14:paraId="281A5C59" w14:textId="162C32FB" w:rsidR="000E017A" w:rsidRPr="00C04334" w:rsidRDefault="00133328" w:rsidP="00C04334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April 4, 2022</w:t>
      </w:r>
    </w:p>
    <w:sectPr w:rsidR="000E017A" w:rsidRPr="00C0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8"/>
    <w:rsid w:val="00042927"/>
    <w:rsid w:val="000E017A"/>
    <w:rsid w:val="00133328"/>
    <w:rsid w:val="00311FA1"/>
    <w:rsid w:val="004B40B9"/>
    <w:rsid w:val="004D41A0"/>
    <w:rsid w:val="00617D67"/>
    <w:rsid w:val="007D3CB7"/>
    <w:rsid w:val="00893A10"/>
    <w:rsid w:val="008E5A44"/>
    <w:rsid w:val="008F694C"/>
    <w:rsid w:val="00A47931"/>
    <w:rsid w:val="00A84929"/>
    <w:rsid w:val="00A937B5"/>
    <w:rsid w:val="00A975B4"/>
    <w:rsid w:val="00B7626C"/>
    <w:rsid w:val="00C04334"/>
    <w:rsid w:val="00C22DA4"/>
    <w:rsid w:val="00CA52DE"/>
    <w:rsid w:val="00D74F39"/>
    <w:rsid w:val="00EA3365"/>
    <w:rsid w:val="00F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59FF"/>
  <w15:chartTrackingRefBased/>
  <w15:docId w15:val="{80114C88-DEA9-43EE-8C10-85DB8E0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3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33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Mecklenberg Jackson</dc:creator>
  <cp:keywords/>
  <dc:description/>
  <cp:lastModifiedBy>Lisa Jackson</cp:lastModifiedBy>
  <cp:revision>5</cp:revision>
  <dcterms:created xsi:type="dcterms:W3CDTF">2022-03-29T01:23:00Z</dcterms:created>
  <dcterms:modified xsi:type="dcterms:W3CDTF">2022-03-29T01:44:00Z</dcterms:modified>
</cp:coreProperties>
</file>